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21" w:rsidRPr="00E93455" w:rsidRDefault="007B0021" w:rsidP="007B0021">
      <w:pPr>
        <w:bidi/>
        <w:jc w:val="center"/>
        <w:rPr>
          <w:rFonts w:cs="B Titr"/>
          <w:rtl/>
        </w:rPr>
      </w:pPr>
      <w:r w:rsidRPr="00E93455">
        <w:rPr>
          <w:rFonts w:cs="B Titr" w:hint="cs"/>
          <w:rtl/>
        </w:rPr>
        <w:t>فرم ارزیابی آزمون فاینال دانشجویان پرستاری تیر ماه 99</w:t>
      </w:r>
    </w:p>
    <w:tbl>
      <w:tblPr>
        <w:tblStyle w:val="TableGrid"/>
        <w:bidiVisual/>
        <w:tblW w:w="13099" w:type="dxa"/>
        <w:tblLook w:val="04A0" w:firstRow="1" w:lastRow="0" w:firstColumn="1" w:lastColumn="0" w:noHBand="0" w:noVBand="1"/>
      </w:tblPr>
      <w:tblGrid>
        <w:gridCol w:w="571"/>
        <w:gridCol w:w="6794"/>
        <w:gridCol w:w="1254"/>
        <w:gridCol w:w="1164"/>
        <w:gridCol w:w="1076"/>
        <w:gridCol w:w="1075"/>
        <w:gridCol w:w="1165"/>
      </w:tblGrid>
      <w:tr w:rsidR="007B0021" w:rsidTr="00E93455">
        <w:trPr>
          <w:cantSplit/>
          <w:trHeight w:val="503"/>
        </w:trPr>
        <w:tc>
          <w:tcPr>
            <w:tcW w:w="517" w:type="dxa"/>
            <w:textDirection w:val="btLr"/>
          </w:tcPr>
          <w:p w:rsidR="007B0021" w:rsidRPr="00E93455" w:rsidRDefault="007B0021" w:rsidP="007B0021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 xml:space="preserve">گویه های ارزشیابی 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 xml:space="preserve">عالی </w:t>
            </w: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ضعیف</w:t>
            </w: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بسیار</w:t>
            </w:r>
          </w:p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ضعیف</w:t>
            </w:r>
          </w:p>
        </w:tc>
      </w:tr>
      <w:tr w:rsidR="007B0021" w:rsidTr="00E93455">
        <w:trPr>
          <w:trHeight w:val="287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اطلاع رسانی به موقع و مناسب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05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زمان برگزاری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32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توضیح فرایند آزمون به دانشجو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415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تعداد ایستگاههای موجود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77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رعایت مقررات و ضوابط محیط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32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فضای فیزیکی محل برگزاری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5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مناسب و کافی بودن تجهیزات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5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زمان اختصاص داده شده برای هر ایستگاه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9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کیفیت سناریو های ارائه شده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415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ارزیابی مهارتهای دانشجویان به تعداد کافی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9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6832" w:type="dxa"/>
          </w:tcPr>
          <w:p w:rsidR="007B0021" w:rsidRPr="00E93455" w:rsidRDefault="007B0021" w:rsidP="007B0021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رعایت اصول قرنطینه در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23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6832" w:type="dxa"/>
          </w:tcPr>
          <w:p w:rsidR="007B0021" w:rsidRPr="00E93455" w:rsidRDefault="00E93455" w:rsidP="00E93455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عدالت درفرایند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9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6832" w:type="dxa"/>
          </w:tcPr>
          <w:p w:rsidR="007B0021" w:rsidRPr="00E93455" w:rsidRDefault="00E93455" w:rsidP="00E93455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نحوه ی برخورد و رفتار ارزیاب آزمون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95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6832" w:type="dxa"/>
          </w:tcPr>
          <w:p w:rsidR="007B0021" w:rsidRPr="00E93455" w:rsidRDefault="00E93455" w:rsidP="00E93455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برخورداری از تجهیزات و امکانات حفاظت فردی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415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6832" w:type="dxa"/>
          </w:tcPr>
          <w:p w:rsidR="007B0021" w:rsidRPr="00E93455" w:rsidRDefault="00E93455" w:rsidP="00E93455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استفاده از مدل های آموزشی مناسب و متنوع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B0021" w:rsidTr="00E93455">
        <w:trPr>
          <w:trHeight w:val="390"/>
        </w:trPr>
        <w:tc>
          <w:tcPr>
            <w:tcW w:w="517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3455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6832" w:type="dxa"/>
          </w:tcPr>
          <w:p w:rsidR="007B0021" w:rsidRPr="00E93455" w:rsidRDefault="00E93455" w:rsidP="00E93455">
            <w:pPr>
              <w:bidi/>
              <w:rPr>
                <w:rFonts w:cs="B Nazanin"/>
                <w:rtl/>
              </w:rPr>
            </w:pPr>
            <w:r w:rsidRPr="00E93455">
              <w:rPr>
                <w:rFonts w:cs="B Nazanin" w:hint="cs"/>
                <w:rtl/>
              </w:rPr>
              <w:t>ارزیابی کلی شما از آزمون فاینال</w:t>
            </w:r>
          </w:p>
        </w:tc>
        <w:tc>
          <w:tcPr>
            <w:tcW w:w="125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</w:tcPr>
          <w:p w:rsidR="007B0021" w:rsidRPr="00E93455" w:rsidRDefault="007B0021" w:rsidP="007B002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7B0021" w:rsidRPr="00E93455" w:rsidRDefault="00E93455" w:rsidP="00E93455">
      <w:pPr>
        <w:bidi/>
        <w:rPr>
          <w:rFonts w:cs="B Titr"/>
          <w:sz w:val="20"/>
          <w:szCs w:val="20"/>
        </w:rPr>
      </w:pPr>
      <w:r w:rsidRPr="00E93455">
        <w:rPr>
          <w:rFonts w:cs="B Titr" w:hint="cs"/>
          <w:sz w:val="20"/>
          <w:szCs w:val="20"/>
          <w:rtl/>
        </w:rPr>
        <w:t>پیشنهادات :</w:t>
      </w:r>
      <w:bookmarkStart w:id="0" w:name="_GoBack"/>
      <w:bookmarkEnd w:id="0"/>
    </w:p>
    <w:sectPr w:rsidR="007B0021" w:rsidRPr="00E93455" w:rsidSect="007B002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93" w:rsidRDefault="00E93393" w:rsidP="007B0021">
      <w:pPr>
        <w:spacing w:after="0" w:line="240" w:lineRule="auto"/>
      </w:pPr>
      <w:r>
        <w:separator/>
      </w:r>
    </w:p>
  </w:endnote>
  <w:endnote w:type="continuationSeparator" w:id="0">
    <w:p w:rsidR="00E93393" w:rsidRDefault="00E93393" w:rsidP="007B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93" w:rsidRDefault="00E93393" w:rsidP="007B0021">
      <w:pPr>
        <w:spacing w:after="0" w:line="240" w:lineRule="auto"/>
      </w:pPr>
      <w:r>
        <w:separator/>
      </w:r>
    </w:p>
  </w:footnote>
  <w:footnote w:type="continuationSeparator" w:id="0">
    <w:p w:rsidR="00E93393" w:rsidRDefault="00E93393" w:rsidP="007B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21" w:rsidRPr="007B0021" w:rsidRDefault="007B0021" w:rsidP="007B002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Arial"/>
        <w:rtl/>
        <w:lang w:bidi="fa-IR"/>
      </w:rPr>
    </w:pPr>
    <w:r w:rsidRPr="007B0021">
      <w:rPr>
        <w:rFonts w:ascii="Calibri" w:eastAsia="Calibri" w:hAnsi="Calibri" w:cs="Arial"/>
        <w:noProof/>
      </w:rPr>
      <w:drawing>
        <wp:inline distT="0" distB="0" distL="0" distR="0" wp14:anchorId="69CF181F" wp14:editId="48DD3CCC">
          <wp:extent cx="6858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021" w:rsidRPr="007B0021" w:rsidRDefault="007B0021" w:rsidP="007B002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B Titr"/>
        <w:rtl/>
        <w:lang w:bidi="fa-IR"/>
      </w:rPr>
    </w:pPr>
    <w:r w:rsidRPr="007B0021">
      <w:rPr>
        <w:rFonts w:ascii="Calibri" w:eastAsia="Calibri" w:hAnsi="Calibri" w:cs="B Titr" w:hint="cs"/>
        <w:rtl/>
        <w:lang w:bidi="fa-IR"/>
      </w:rPr>
      <w:t>معاونت آموزشی</w:t>
    </w:r>
  </w:p>
  <w:p w:rsidR="007B0021" w:rsidRPr="007B0021" w:rsidRDefault="007B0021" w:rsidP="007B002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B Titr"/>
        <w:rtl/>
        <w:lang w:bidi="fa-IR"/>
      </w:rPr>
    </w:pPr>
    <w:r w:rsidRPr="007B0021">
      <w:rPr>
        <w:rFonts w:ascii="Calibri" w:eastAsia="Calibri" w:hAnsi="Calibri" w:cs="B Titr" w:hint="cs"/>
        <w:rtl/>
        <w:lang w:bidi="fa-IR"/>
      </w:rPr>
      <w:t>مرکز مطالعات و توسعه آموزش علوم پزشکی</w:t>
    </w:r>
  </w:p>
  <w:p w:rsidR="007B0021" w:rsidRDefault="007B0021" w:rsidP="007B0021">
    <w:pPr>
      <w:pStyle w:val="Header"/>
      <w:bidi/>
      <w:jc w:val="center"/>
    </w:pPr>
    <w:r>
      <w:rPr>
        <w:rFonts w:ascii="Calibri" w:eastAsia="Calibri" w:hAnsi="Calibri" w:cs="B Titr" w:hint="cs"/>
        <w:rtl/>
        <w:lang w:bidi="fa-IR"/>
      </w:rPr>
      <w:t>دفتر توسعه آموزش (</w:t>
    </w:r>
    <w:r w:rsidRPr="00E63A18">
      <w:rPr>
        <w:rFonts w:ascii="Calibri" w:eastAsia="Calibri" w:hAnsi="Calibri" w:cs="B Titr"/>
        <w:b/>
        <w:bCs/>
        <w:lang w:bidi="fa-IR"/>
      </w:rPr>
      <w:t>EDO</w:t>
    </w:r>
    <w:r>
      <w:rPr>
        <w:rFonts w:ascii="Calibri" w:eastAsia="Calibri" w:hAnsi="Calibri" w:cs="B Titr" w:hint="cs"/>
        <w:rtl/>
        <w:lang w:bidi="fa-IR"/>
      </w:rPr>
      <w:t xml:space="preserve">) </w:t>
    </w:r>
    <w:r w:rsidRPr="007B0021">
      <w:rPr>
        <w:rFonts w:ascii="Calibri" w:eastAsia="Calibri" w:hAnsi="Calibri" w:cs="B Titr" w:hint="cs"/>
        <w:rtl/>
        <w:lang w:bidi="fa-IR"/>
      </w:rPr>
      <w:t>دانشکده پرستاری و مامایی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21"/>
    <w:rsid w:val="007B0021"/>
    <w:rsid w:val="00E63A18"/>
    <w:rsid w:val="00E93393"/>
    <w:rsid w:val="00E93455"/>
    <w:rsid w:val="00E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52A7-9668-4A2B-87D3-BE13585D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21"/>
  </w:style>
  <w:style w:type="paragraph" w:styleId="Footer">
    <w:name w:val="footer"/>
    <w:basedOn w:val="Normal"/>
    <w:link w:val="FooterChar"/>
    <w:uiPriority w:val="99"/>
    <w:unhideWhenUsed/>
    <w:rsid w:val="007B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21"/>
  </w:style>
  <w:style w:type="table" w:styleId="TableGrid">
    <w:name w:val="Table Grid"/>
    <w:basedOn w:val="TableNormal"/>
    <w:uiPriority w:val="39"/>
    <w:rsid w:val="007B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MEBRAHIMI</dc:creator>
  <cp:keywords/>
  <dc:description/>
  <cp:lastModifiedBy>MEBRAHIMI</cp:lastModifiedBy>
  <cp:revision>2</cp:revision>
  <dcterms:created xsi:type="dcterms:W3CDTF">2020-08-11T03:30:00Z</dcterms:created>
  <dcterms:modified xsi:type="dcterms:W3CDTF">2020-08-11T03:48:00Z</dcterms:modified>
</cp:coreProperties>
</file>